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D06" w:rsidRDefault="00C75D06" w:rsidP="00C75D06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Program schůze Zastupi</w:t>
      </w:r>
      <w:r>
        <w:rPr>
          <w:rFonts w:ascii="Times New Roman" w:hAnsi="Times New Roman" w:cs="Times New Roman"/>
          <w:sz w:val="24"/>
          <w:szCs w:val="24"/>
        </w:rPr>
        <w:t xml:space="preserve">telstva obce Sulice (ZOS) dne </w:t>
      </w:r>
      <w:proofErr w:type="gramStart"/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.2013</w:t>
      </w:r>
      <w:proofErr w:type="gramEnd"/>
    </w:p>
    <w:p w:rsidR="00C75D06" w:rsidRPr="00A62546" w:rsidRDefault="00C75D06" w:rsidP="00C75D06">
      <w:pPr>
        <w:rPr>
          <w:lang w:eastAsia="cs-CZ"/>
        </w:rPr>
      </w:pPr>
    </w:p>
    <w:p w:rsidR="00C75D06" w:rsidRDefault="00C75D06" w:rsidP="00C75D0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Zahájení</w:t>
      </w:r>
    </w:p>
    <w:p w:rsidR="00C75D06" w:rsidRDefault="00C75D06" w:rsidP="00C75D0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438/2013, Ing. Jiří Vorel, Nová Hospoda, žádost o prominutí dodatečné platby za tříděný odpad z důvodů nevyužívání této služby.</w:t>
      </w:r>
    </w:p>
    <w:p w:rsidR="00C75D06" w:rsidRDefault="00C75D06" w:rsidP="00C75D0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443/2013, 2S-STAV s.r.o., Praha 4</w:t>
      </w:r>
      <w:r w:rsidR="009735BE">
        <w:rPr>
          <w:rFonts w:ascii="Times New Roman" w:hAnsi="Times New Roman" w:cs="Times New Roman"/>
          <w:sz w:val="24"/>
          <w:szCs w:val="24"/>
          <w:lang w:eastAsia="cs-CZ"/>
        </w:rPr>
        <w:t>, žádost o souhlas se zřízením informačního zařízení v areálu obchodního centra „ABC Sulice“ dle přiložené dokumentace.</w:t>
      </w:r>
    </w:p>
    <w:p w:rsidR="009735BE" w:rsidRDefault="009735BE" w:rsidP="00C75D0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409/2013, MUDr.</w:t>
      </w:r>
      <w:r w:rsidR="00686B8A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Hynek Cikánek, Nespeky-Městečko, žádost o odkoupení vozidla Škoda Felicia pickup ve vlastnictví Obce Sulice.</w:t>
      </w:r>
    </w:p>
    <w:p w:rsidR="00DC26C2" w:rsidRDefault="00686B8A" w:rsidP="00C75D0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454/2013, Ing. Josef Hodač, Jesenice, žádost o vyjádření k projektové dokumentaci na výstavbu přístřešku pro auta dle přiložené dokumentace.</w:t>
      </w:r>
    </w:p>
    <w:p w:rsidR="00686B8A" w:rsidRDefault="000F307B" w:rsidP="00C75D0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Informace starosty, různé</w:t>
      </w:r>
      <w:bookmarkStart w:id="0" w:name="_GoBack"/>
      <w:bookmarkEnd w:id="0"/>
    </w:p>
    <w:p w:rsidR="001D6D67" w:rsidRDefault="001D6D67"/>
    <w:sectPr w:rsidR="001D6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50BF"/>
    <w:multiLevelType w:val="hybridMultilevel"/>
    <w:tmpl w:val="2CD43D72"/>
    <w:lvl w:ilvl="0" w:tplc="B17C78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6A3"/>
    <w:rsid w:val="000F307B"/>
    <w:rsid w:val="001D6D67"/>
    <w:rsid w:val="00686B8A"/>
    <w:rsid w:val="009735BE"/>
    <w:rsid w:val="00C75D06"/>
    <w:rsid w:val="00DC26C2"/>
    <w:rsid w:val="00E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5D06"/>
  </w:style>
  <w:style w:type="paragraph" w:styleId="Nadpis1">
    <w:name w:val="heading 1"/>
    <w:basedOn w:val="Normln"/>
    <w:next w:val="Normln"/>
    <w:link w:val="Nadpis1Char"/>
    <w:qFormat/>
    <w:rsid w:val="00C75D0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75D0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C75D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5D06"/>
  </w:style>
  <w:style w:type="paragraph" w:styleId="Nadpis1">
    <w:name w:val="heading 1"/>
    <w:basedOn w:val="Normln"/>
    <w:next w:val="Normln"/>
    <w:link w:val="Nadpis1Char"/>
    <w:qFormat/>
    <w:rsid w:val="00C75D0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75D0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C75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3</cp:revision>
  <dcterms:created xsi:type="dcterms:W3CDTF">2013-04-10T12:52:00Z</dcterms:created>
  <dcterms:modified xsi:type="dcterms:W3CDTF">2013-04-10T13:50:00Z</dcterms:modified>
</cp:coreProperties>
</file>